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Додаток 1. Заявка на участь у повному конкурсному відборі (тендері)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КОМЕРЦІЙНА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Ознайомившись із оголошенням про проведення повного конкурсного відбору (тендеру) на розробку концепції англомовного OSINT-продукту Truth Hounds, ми, які нижче підписалися, пропонуємо нижчезазначені послуги/товари у відповідності до умов вищезазначеного оголошення про проведення тендеру  (далі – «Оголошення»). 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ЗАГАЛЬНІ ВІДОМОСТІ ПРО УЧАСНИКА</w:t>
      </w:r>
      <w:r w:rsidDel="00000000" w:rsidR="00000000" w:rsidRPr="00000000">
        <w:rPr>
          <w:rtl w:val="0"/>
        </w:rPr>
      </w:r>
    </w:p>
    <w:tbl>
      <w:tblPr>
        <w:tblStyle w:val="Table1"/>
        <w:tblW w:w="9631.0" w:type="dxa"/>
        <w:jc w:val="left"/>
        <w:tblLayout w:type="fixed"/>
        <w:tblLook w:val="0400"/>
      </w:tblPr>
      <w:tblGrid>
        <w:gridCol w:w="479"/>
        <w:gridCol w:w="4900"/>
        <w:gridCol w:w="4252"/>
        <w:tblGridChange w:id="0">
          <w:tblGrid>
            <w:gridCol w:w="479"/>
            <w:gridCol w:w="4900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right="1177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Найменування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Юридична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Фактична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Дата державної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ПІБ та посада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Номер телефону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Контактна особа: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Номер телефону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Електронна пошта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Адреса веб-сайту: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Банківські реквізити: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Види діяльності учасника згідно Довідки за ЄДР та/або статуту юридичної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ЦІНОВА ПРОПОЗИЦІЯ </w:t>
      </w:r>
      <w:r w:rsidDel="00000000" w:rsidR="00000000" w:rsidRPr="00000000">
        <w:rPr>
          <w:rtl w:val="0"/>
        </w:rPr>
      </w:r>
    </w:p>
    <w:tbl>
      <w:tblPr>
        <w:tblStyle w:val="Table2"/>
        <w:tblW w:w="9619.0" w:type="dxa"/>
        <w:jc w:val="left"/>
        <w:tblLayout w:type="fixed"/>
        <w:tblLook w:val="0400"/>
      </w:tblPr>
      <w:tblGrid>
        <w:gridCol w:w="415"/>
        <w:gridCol w:w="7214"/>
        <w:gridCol w:w="1990"/>
        <w:tblGridChange w:id="0">
          <w:tblGrid>
            <w:gridCol w:w="415"/>
            <w:gridCol w:w="7214"/>
            <w:gridCol w:w="199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Найменування послуг, передбачених технічними вимогами до предмету закупівлі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Вартість послуг, грн.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ВСЬОГО БЕЗ ПДВ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ВСЬОГО З ПДВ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Цінова пропозиція складена станом на  __ ____________ 20. 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ДОДАТКОВІ УМОВИ НАДАННЯ ПОСЛУГ (умови оплати, додаткові послуги, опис команди, можливі знижки тощо)</w:t>
      </w:r>
      <w:r w:rsidDel="00000000" w:rsidR="00000000" w:rsidRPr="00000000">
        <w:rPr>
          <w:rtl w:val="0"/>
        </w:rPr>
      </w:r>
    </w:p>
    <w:sdt>
      <w:sdtPr>
        <w:lock w:val="contentLocked"/>
        <w:id w:val="1306580962"/>
        <w:tag w:val="goog_rdk_0"/>
      </w:sdtPr>
      <w:sdtContent>
        <w:tbl>
          <w:tblPr>
            <w:tblStyle w:val="Table3"/>
            <w:tblW w:w="963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9"/>
            <w:tblGridChange w:id="0">
              <w:tblGrid>
                <w:gridCol w:w="963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    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Підписанням та поданням цієї комерційної пропозиції _________ [ назва учасника тендеру] зобов’язується у випадку визначення цієї пропозиції переможною ГО «Трус Хаундс»: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комерційна пропозиція може бути прийнята (акцептована) ГО «Трус Хаундс» в будь-який момент до завершення періоду її дії;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підписати договір про надання послуг протягом 30-ти днів з дати прийняття (акцепту) цієї комерційної пропозиції з обов’язковим дотриманням положень проекту такого договору;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надати необхідні послуги у відповідності з умовами цієї комерційної пропозиції;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забезпечити повноту та точність виконання цієї комерційної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Підписанням та поданням цієї комерційної пропозиції учасник погоджується з наступним: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учасник ознайомлений з Оголошенням, яке опубліковано на _______________________;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ГО «Трус Хаундс» не зобов’язана приймати найкращу за ціною пропозицію чи будь-яку із отриманих пропозицій. До моменту підписання договору про закупівлю ГО «Трус Хаундс» не несе жодних зобов’язань по відношенню до учасників закупівлі або потенційних учасників закупівлі;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ГО «Трус Хаундс» залишає за собою право відхилити комерційні пропозиції всіх учасників процедури закупівлі у разі їхньої невідповідності;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ГО «Трус Хаундс»;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надавати послуги тільки через одну юридичну особу/фізичну особу та не має права змінювати виконавця послуг впродовж дії терміну договору. Виняток – реорганізація юридичної особи/зміна назви/злиття.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Цим ми / я підтверджуємо(ю) свою юридичну, фінансову та іншу спроможність виконати умови цієї комерційної пропозиції та Оголошення, укласти договір на закупівлю послуг та правдивість всіх відомостей зазначених у цій комерційній пропозиції.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Уповноважена особа на підпис комерційної пропозиції від імені [ назва учасника тендеру] згідно статуту.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 заявки додаються наступні документи (відповідно до умов оголошення):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Дата: 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ПІБ підписанта: 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Посада: 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Підпис: 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761BD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761BD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761BD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761BD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761BD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761BD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761BD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761BD4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761BD4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761BD4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761BD4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761BD4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761BD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761BD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761BD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761BD4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761BD4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761BD4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761BD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761BD4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761BD4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+FDlRPrQDFUGUlcaQpCb+grLmQ==">CgMxLjAaHwoBMBIaChgICVIUChJ0YWJsZS5ob2N6Y2VwbnJkaWc4AHIhMUZkSFlHLVFtOV9QVURhRm42OEF1WTNvanR3OVlKSkVt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2025-10-27T12:10:00Z</dcterms:created>
  <dc:creator>Truth Hounds</dc:creator>
</cp:coreProperties>
</file>